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9199" w14:textId="21FDD025" w:rsidR="00B646A9" w:rsidRPr="00B646A9" w:rsidRDefault="00B646A9" w:rsidP="00BC4FC4">
      <w:pPr>
        <w:pStyle w:val="Nadpis1"/>
        <w:shd w:val="clear" w:color="auto" w:fill="FFFFFF"/>
        <w:rPr>
          <w:rFonts w:asciiTheme="minorHAnsi" w:hAnsiTheme="minorHAnsi" w:cstheme="minorHAnsi"/>
          <w:sz w:val="56"/>
          <w:szCs w:val="56"/>
        </w:rPr>
      </w:pPr>
      <w:r w:rsidRPr="00B646A9">
        <w:rPr>
          <w:rFonts w:asciiTheme="minorHAnsi" w:hAnsiTheme="minorHAnsi" w:cstheme="minorHAnsi"/>
          <w:sz w:val="56"/>
          <w:szCs w:val="56"/>
        </w:rPr>
        <w:t>Také letos Autoklub ČR přináší velký srovnávací test zimních a celoročních pneumatik</w:t>
      </w:r>
    </w:p>
    <w:p w14:paraId="70F57761" w14:textId="77777777" w:rsidR="00EE487B" w:rsidRPr="00EE487B" w:rsidRDefault="00EE487B" w:rsidP="00EE487B">
      <w:pPr>
        <w:pStyle w:val="Normlnweb"/>
        <w:shd w:val="clear" w:color="auto" w:fill="FFFFFF"/>
        <w:spacing w:beforeAutospacing="0" w:after="120" w:afterAutospacing="0"/>
        <w:rPr>
          <w:rStyle w:val="Siln"/>
          <w:rFonts w:asciiTheme="minorHAnsi" w:hAnsiTheme="minorHAnsi" w:cstheme="minorHAnsi"/>
        </w:rPr>
      </w:pPr>
      <w:r w:rsidRPr="00EE487B">
        <w:rPr>
          <w:rStyle w:val="Siln"/>
          <w:rFonts w:asciiTheme="minorHAnsi" w:hAnsiTheme="minorHAnsi" w:cstheme="minorHAnsi"/>
        </w:rPr>
        <w:t>Srovnávací testy funkčních vlastností pneumatik pravidelně přináší výsledky pro různé značky z této oblasti na českém trhu. Letošní navázal na test zimních a také celoročních pneumatik z minulých let, který vznikl na základě podnětů od motoristů. Cílem bylo opět vyhodnotit vlastnosti dezénů v provozu za všech klimatických podmínek, které mohou v průběhu zimy nastat. Celkově bylo zkoumáno osm zimních plášťů rozměru 225/45 R17 a deset celoročních o rozměru 205/55 R16.</w:t>
      </w:r>
    </w:p>
    <w:p w14:paraId="13F1BCA7" w14:textId="77777777" w:rsidR="00EE487B" w:rsidRPr="00EE487B" w:rsidRDefault="00EE487B" w:rsidP="00EE487B">
      <w:pPr>
        <w:pStyle w:val="Normlnweb"/>
        <w:shd w:val="clear" w:color="auto" w:fill="FFFFFF"/>
        <w:spacing w:beforeAutospacing="0" w:after="120" w:afterAutospacing="0"/>
        <w:rPr>
          <w:rStyle w:val="Siln"/>
          <w:rFonts w:asciiTheme="minorHAnsi" w:hAnsiTheme="minorHAnsi" w:cstheme="minorHAnsi"/>
          <w:b w:val="0"/>
          <w:bCs w:val="0"/>
        </w:rPr>
      </w:pPr>
      <w:r w:rsidRPr="00EE487B">
        <w:rPr>
          <w:rStyle w:val="Siln"/>
          <w:rFonts w:asciiTheme="minorHAnsi" w:hAnsiTheme="minorHAnsi" w:cstheme="minorHAnsi"/>
          <w:b w:val="0"/>
          <w:bCs w:val="0"/>
        </w:rPr>
        <w:t xml:space="preserve">Test přináší souhrnnou informaci o vlastnostech testovaných produktů v poměru k referenční pneumatice, která má index 100. Zimní pneumatiky jsou i v nižších oblastech naší republiky stále největší jistotou bezpečného přesunu do cíle. Ovšem i celoroční pneumatiky vykazují podobné hodnoty v testovacích kritériích jako ty zimní a je možné je tedy z pohledu využití v zimě, při hodnotách blíže k nule a bez sněhové pokrývky na silnici, označit za jednu z bezpečných variant. „Tyto pneumatiky by měli využívat ti řidiči, kteří necestují často do hor a v zimě vyrazí na silnice spíše sporadicky. Jeden víkend za lyžařským sportováním do hor lze určitě zvládnout i s celoročními pneumatikami. Stále ale platí, že pro celoroční vášnivé motoristy jsou nejbezpečnější zimní pneumatiky v zimě a letní v létě,“ vysvětlil Libor Budina, ředitel Road Safety Autoklubu ČR. </w:t>
      </w:r>
    </w:p>
    <w:p w14:paraId="3BDF023F" w14:textId="77777777" w:rsidR="00EE487B" w:rsidRPr="00EE487B" w:rsidRDefault="00EE487B" w:rsidP="00EE487B">
      <w:pPr>
        <w:pStyle w:val="Normlnweb"/>
        <w:shd w:val="clear" w:color="auto" w:fill="FFFFFF"/>
        <w:spacing w:beforeAutospacing="0" w:after="120" w:afterAutospacing="0"/>
        <w:rPr>
          <w:rStyle w:val="Siln"/>
          <w:rFonts w:asciiTheme="minorHAnsi" w:hAnsiTheme="minorHAnsi" w:cstheme="minorHAnsi"/>
          <w:b w:val="0"/>
          <w:bCs w:val="0"/>
        </w:rPr>
      </w:pPr>
      <w:r w:rsidRPr="00EE487B">
        <w:rPr>
          <w:rStyle w:val="Siln"/>
          <w:rFonts w:asciiTheme="minorHAnsi" w:hAnsiTheme="minorHAnsi" w:cstheme="minorHAnsi"/>
          <w:b w:val="0"/>
          <w:bCs w:val="0"/>
        </w:rPr>
        <w:t xml:space="preserve">Pneumatiky musely obstát v celkem 16 disciplínách. Test probíhal za sněhových podmínek na přelomu ledna a února ve Švédsku v polárních podmínkách. Ostatní disciplíny na suchu či mokru během března v Německu. Kritéria byla nastavena tak, aby bylo možné porovnat zimní i celoroční pneumatiky za stejných podmínek. Prostřednictvím záznamové techniky je objektivně zkoumána reakce při akceleraci, brzdění, mezní hranice vzniku aquaplaningu v podélném i příčném směru. Na suché vozovce se měří hlučnost a valivý odpor. Naopak na sněhem pokryté trati se testuje trakce v prokluzu kol. Na kruhové dráze s mokrým povrchem se měří čas vozu v obou směrech. Na okruzích pak v tzv. </w:t>
      </w:r>
      <w:proofErr w:type="spellStart"/>
      <w:r w:rsidRPr="00EE487B">
        <w:rPr>
          <w:rStyle w:val="Siln"/>
          <w:rFonts w:asciiTheme="minorHAnsi" w:hAnsiTheme="minorHAnsi" w:cstheme="minorHAnsi"/>
          <w:b w:val="0"/>
          <w:bCs w:val="0"/>
        </w:rPr>
        <w:t>handlingu</w:t>
      </w:r>
      <w:proofErr w:type="spellEnd"/>
      <w:r w:rsidRPr="00EE487B">
        <w:rPr>
          <w:rStyle w:val="Siln"/>
          <w:rFonts w:asciiTheme="minorHAnsi" w:hAnsiTheme="minorHAnsi" w:cstheme="minorHAnsi"/>
          <w:b w:val="0"/>
          <w:bCs w:val="0"/>
        </w:rPr>
        <w:t xml:space="preserve"> licencovaní zkušební jezdci testují ovladatelnost vozu, posuzuje se čas na kolo. Důležité je i subjektivní hodnocení odezvy vozu na řízení a jeho stabilita. Testovací řidiči pochopitelně nevědí, s jakým obutím startují. </w:t>
      </w:r>
    </w:p>
    <w:p w14:paraId="756611D6" w14:textId="77777777" w:rsidR="00EE487B" w:rsidRPr="00EE487B" w:rsidRDefault="00EE487B" w:rsidP="00EE487B">
      <w:pPr>
        <w:pStyle w:val="Normlnweb"/>
        <w:shd w:val="clear" w:color="auto" w:fill="FFFFFF"/>
        <w:spacing w:beforeAutospacing="0" w:after="120" w:afterAutospacing="0"/>
        <w:rPr>
          <w:rStyle w:val="Siln"/>
          <w:rFonts w:asciiTheme="minorHAnsi" w:hAnsiTheme="minorHAnsi" w:cstheme="minorHAnsi"/>
          <w:b w:val="0"/>
          <w:bCs w:val="0"/>
        </w:rPr>
      </w:pPr>
      <w:r w:rsidRPr="00EE487B">
        <w:rPr>
          <w:rStyle w:val="Siln"/>
          <w:rFonts w:asciiTheme="minorHAnsi" w:hAnsiTheme="minorHAnsi" w:cstheme="minorHAnsi"/>
          <w:b w:val="0"/>
          <w:bCs w:val="0"/>
        </w:rPr>
        <w:t xml:space="preserve">V případě zimního testu se nabízí otázka, proč se pneumatiky nezkoušejí také na ledu? Je to z toho důvodu, že na ledovém povrchu je velmi složité simulovat podmínky s vysokou mírou opakovatelnosti. Tento test je uplatňován při testování pneumatik typu </w:t>
      </w:r>
      <w:proofErr w:type="spellStart"/>
      <w:r w:rsidRPr="00EE487B">
        <w:rPr>
          <w:rStyle w:val="Siln"/>
          <w:rFonts w:asciiTheme="minorHAnsi" w:hAnsiTheme="minorHAnsi" w:cstheme="minorHAnsi"/>
          <w:b w:val="0"/>
          <w:bCs w:val="0"/>
        </w:rPr>
        <w:t>Nordic</w:t>
      </w:r>
      <w:proofErr w:type="spellEnd"/>
      <w:r w:rsidRPr="00EE487B">
        <w:rPr>
          <w:rStyle w:val="Siln"/>
          <w:rFonts w:asciiTheme="minorHAnsi" w:hAnsiTheme="minorHAnsi" w:cstheme="minorHAnsi"/>
          <w:b w:val="0"/>
          <w:bCs w:val="0"/>
        </w:rPr>
        <w:t xml:space="preserve"> s měkkou směsí nebo hrotovaných pneumatik. Nicméně vybrané pneumatiky do testu jsou nabízeny pro trh střední Evropy, které nemají tak měkkou směs určenou například pro skandinávské země. </w:t>
      </w:r>
    </w:p>
    <w:p w14:paraId="5AABE799" w14:textId="2647AC2B" w:rsidR="00EE487B" w:rsidRPr="00EE487B" w:rsidRDefault="00EE487B" w:rsidP="00EE487B">
      <w:pPr>
        <w:pStyle w:val="Normlnweb"/>
        <w:shd w:val="clear" w:color="auto" w:fill="FFFFFF"/>
        <w:spacing w:beforeAutospacing="0" w:after="120" w:afterAutospacing="0"/>
        <w:rPr>
          <w:rStyle w:val="Siln"/>
          <w:rFonts w:asciiTheme="minorHAnsi" w:hAnsiTheme="minorHAnsi" w:cstheme="minorHAnsi"/>
          <w:b w:val="0"/>
          <w:bCs w:val="0"/>
        </w:rPr>
      </w:pPr>
      <w:r w:rsidRPr="00EE487B">
        <w:rPr>
          <w:rStyle w:val="Siln"/>
          <w:rFonts w:asciiTheme="minorHAnsi" w:hAnsiTheme="minorHAnsi" w:cstheme="minorHAnsi"/>
          <w:b w:val="0"/>
          <w:bCs w:val="0"/>
        </w:rPr>
        <w:t>„Výsledky testů napomohou spotřebiteli vybrat si takovou pneumatiku, která bude nejvíce vyhovovat jeho potřebám. Spotřebitel by měl sledovat ty parametry, které jsou pro něj klíčové. Jiné preference bude mít řidič, který jezdí povětšinou ve městě, kde panuje spíše mokro nebo suchý mráz, jiné ten, co řídí ve vyšších nadmořských výškách, kde je častěji sníh na vozovkách,“ uzavřel Libor Budina.</w:t>
      </w:r>
    </w:p>
    <w:p w14:paraId="399AEC08" w14:textId="0DF387E2" w:rsidR="00BC4FC4" w:rsidRPr="001B0653" w:rsidRDefault="00BC4FC4" w:rsidP="00EE487B">
      <w:pPr>
        <w:pStyle w:val="Normlnweb"/>
        <w:shd w:val="clear" w:color="auto" w:fill="FFFFFF"/>
        <w:spacing w:beforeAutospacing="0"/>
        <w:rPr>
          <w:rFonts w:asciiTheme="minorHAnsi" w:hAnsiTheme="minorHAnsi" w:cstheme="minorHAnsi"/>
        </w:rPr>
      </w:pPr>
      <w:r w:rsidRPr="001B0653">
        <w:rPr>
          <w:rStyle w:val="Siln"/>
          <w:rFonts w:asciiTheme="minorHAnsi" w:hAnsiTheme="minorHAnsi" w:cstheme="minorHAnsi"/>
        </w:rPr>
        <w:lastRenderedPageBreak/>
        <w:t>Výsledky testu zimních pneumatik 202</w:t>
      </w:r>
      <w:r w:rsidR="0044437F" w:rsidRPr="001B0653">
        <w:rPr>
          <w:rStyle w:val="Siln"/>
          <w:rFonts w:asciiTheme="minorHAnsi" w:hAnsiTheme="minorHAnsi" w:cstheme="minorHAnsi"/>
        </w:rPr>
        <w:t>2</w:t>
      </w:r>
      <w:r w:rsidRPr="001B0653">
        <w:rPr>
          <w:rStyle w:val="Siln"/>
          <w:rFonts w:asciiTheme="minorHAnsi" w:hAnsiTheme="minorHAnsi" w:cstheme="minorHAnsi"/>
        </w:rPr>
        <w:t> </w:t>
      </w:r>
      <w:r w:rsidRPr="001B0653">
        <w:rPr>
          <w:rFonts w:asciiTheme="minorHAnsi" w:hAnsiTheme="minorHAnsi" w:cstheme="minorHAnsi"/>
        </w:rPr>
        <w:t>– Rozměr </w:t>
      </w:r>
      <w:r w:rsidRPr="001B0653">
        <w:rPr>
          <w:rStyle w:val="Siln"/>
          <w:rFonts w:asciiTheme="minorHAnsi" w:hAnsiTheme="minorHAnsi" w:cstheme="minorHAnsi"/>
        </w:rPr>
        <w:t>2</w:t>
      </w:r>
      <w:r w:rsidR="0044437F" w:rsidRPr="001B0653">
        <w:rPr>
          <w:rStyle w:val="Siln"/>
          <w:rFonts w:asciiTheme="minorHAnsi" w:hAnsiTheme="minorHAnsi" w:cstheme="minorHAnsi"/>
        </w:rPr>
        <w:t>2</w:t>
      </w:r>
      <w:r w:rsidRPr="001B0653">
        <w:rPr>
          <w:rStyle w:val="Siln"/>
          <w:rFonts w:asciiTheme="minorHAnsi" w:hAnsiTheme="minorHAnsi" w:cstheme="minorHAnsi"/>
        </w:rPr>
        <w:t>5/</w:t>
      </w:r>
      <w:r w:rsidR="0044437F" w:rsidRPr="001B0653">
        <w:rPr>
          <w:rStyle w:val="Siln"/>
          <w:rFonts w:asciiTheme="minorHAnsi" w:hAnsiTheme="minorHAnsi" w:cstheme="minorHAnsi"/>
        </w:rPr>
        <w:t>4</w:t>
      </w:r>
      <w:r w:rsidRPr="001B0653">
        <w:rPr>
          <w:rStyle w:val="Siln"/>
          <w:rFonts w:asciiTheme="minorHAnsi" w:hAnsiTheme="minorHAnsi" w:cstheme="minorHAnsi"/>
        </w:rPr>
        <w:t>5 R1</w:t>
      </w:r>
      <w:r w:rsidR="0044437F" w:rsidRPr="001B0653">
        <w:rPr>
          <w:rStyle w:val="Siln"/>
          <w:rFonts w:asciiTheme="minorHAnsi" w:hAnsiTheme="minorHAnsi" w:cstheme="minorHAnsi"/>
        </w:rPr>
        <w:t>7</w:t>
      </w:r>
    </w:p>
    <w:p w14:paraId="144C1F91" w14:textId="77777777" w:rsidR="0044437F" w:rsidRPr="001B0653" w:rsidRDefault="0044437F" w:rsidP="00BC4FC4">
      <w:pPr>
        <w:numPr>
          <w:ilvl w:val="0"/>
          <w:numId w:val="6"/>
        </w:numPr>
        <w:shd w:val="clear" w:color="auto" w:fill="FFFFFF"/>
        <w:suppressAutoHyphens w:val="0"/>
        <w:spacing w:before="100" w:beforeAutospacing="1" w:after="100" w:afterAutospacing="1" w:line="240" w:lineRule="auto"/>
        <w:rPr>
          <w:rFonts w:cstheme="minorHAnsi"/>
          <w:sz w:val="24"/>
          <w:szCs w:val="24"/>
        </w:rPr>
      </w:pPr>
      <w:r w:rsidRPr="001B0653">
        <w:rPr>
          <w:rFonts w:cstheme="minorHAnsi"/>
          <w:sz w:val="24"/>
          <w:szCs w:val="24"/>
        </w:rPr>
        <w:t xml:space="preserve">Continental </w:t>
      </w:r>
      <w:proofErr w:type="spellStart"/>
      <w:r w:rsidRPr="001B0653">
        <w:rPr>
          <w:rFonts w:cstheme="minorHAnsi"/>
          <w:sz w:val="24"/>
          <w:szCs w:val="24"/>
        </w:rPr>
        <w:t>WinterContact</w:t>
      </w:r>
      <w:proofErr w:type="spellEnd"/>
      <w:r w:rsidRPr="001B0653">
        <w:rPr>
          <w:rFonts w:cstheme="minorHAnsi"/>
          <w:sz w:val="24"/>
          <w:szCs w:val="24"/>
        </w:rPr>
        <w:t xml:space="preserve"> TS 870</w:t>
      </w:r>
    </w:p>
    <w:p w14:paraId="77A1EE0E" w14:textId="77777777" w:rsidR="0044437F" w:rsidRPr="001B0653" w:rsidRDefault="0044437F" w:rsidP="00BC4FC4">
      <w:pPr>
        <w:numPr>
          <w:ilvl w:val="0"/>
          <w:numId w:val="6"/>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Bridgestone</w:t>
      </w:r>
      <w:proofErr w:type="spellEnd"/>
      <w:r w:rsidRPr="001B0653">
        <w:rPr>
          <w:rFonts w:cstheme="minorHAnsi"/>
          <w:sz w:val="24"/>
          <w:szCs w:val="24"/>
        </w:rPr>
        <w:t xml:space="preserve"> </w:t>
      </w:r>
      <w:proofErr w:type="spellStart"/>
      <w:r w:rsidRPr="001B0653">
        <w:rPr>
          <w:rFonts w:cstheme="minorHAnsi"/>
          <w:sz w:val="24"/>
          <w:szCs w:val="24"/>
        </w:rPr>
        <w:t>Blizzak</w:t>
      </w:r>
      <w:proofErr w:type="spellEnd"/>
      <w:r w:rsidRPr="001B0653">
        <w:rPr>
          <w:rFonts w:cstheme="minorHAnsi"/>
          <w:sz w:val="24"/>
          <w:szCs w:val="24"/>
        </w:rPr>
        <w:t xml:space="preserve"> LM 005</w:t>
      </w:r>
    </w:p>
    <w:p w14:paraId="22850A53" w14:textId="12DC1FBC" w:rsidR="0044437F" w:rsidRPr="001B0653" w:rsidRDefault="0044437F" w:rsidP="00BC4FC4">
      <w:pPr>
        <w:numPr>
          <w:ilvl w:val="0"/>
          <w:numId w:val="6"/>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Michelin</w:t>
      </w:r>
      <w:proofErr w:type="spellEnd"/>
      <w:r w:rsidRPr="001B0653">
        <w:rPr>
          <w:rFonts w:cstheme="minorHAnsi"/>
          <w:sz w:val="24"/>
          <w:szCs w:val="24"/>
        </w:rPr>
        <w:t xml:space="preserve"> Alpin 6</w:t>
      </w:r>
    </w:p>
    <w:p w14:paraId="09A5D19D" w14:textId="405A6D74" w:rsidR="0044437F" w:rsidRPr="001B0653" w:rsidRDefault="0044437F" w:rsidP="00BC4FC4">
      <w:pPr>
        <w:numPr>
          <w:ilvl w:val="0"/>
          <w:numId w:val="6"/>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Vredestein</w:t>
      </w:r>
      <w:proofErr w:type="spellEnd"/>
      <w:r w:rsidRPr="001B0653">
        <w:rPr>
          <w:rFonts w:cstheme="minorHAnsi"/>
          <w:sz w:val="24"/>
          <w:szCs w:val="24"/>
        </w:rPr>
        <w:t xml:space="preserve"> </w:t>
      </w:r>
      <w:proofErr w:type="spellStart"/>
      <w:r w:rsidRPr="001B0653">
        <w:rPr>
          <w:rFonts w:cstheme="minorHAnsi"/>
          <w:sz w:val="24"/>
          <w:szCs w:val="24"/>
        </w:rPr>
        <w:t>Wintrac</w:t>
      </w:r>
      <w:proofErr w:type="spellEnd"/>
      <w:r w:rsidRPr="001B0653">
        <w:rPr>
          <w:rFonts w:cstheme="minorHAnsi"/>
          <w:sz w:val="24"/>
          <w:szCs w:val="24"/>
        </w:rPr>
        <w:t xml:space="preserve"> Pro</w:t>
      </w:r>
    </w:p>
    <w:p w14:paraId="53CAAA9B" w14:textId="65AB58A9" w:rsidR="0044437F" w:rsidRPr="001B0653" w:rsidRDefault="0044437F" w:rsidP="00BC4FC4">
      <w:pPr>
        <w:numPr>
          <w:ilvl w:val="0"/>
          <w:numId w:val="6"/>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Nokian</w:t>
      </w:r>
      <w:proofErr w:type="spellEnd"/>
      <w:r w:rsidRPr="001B0653">
        <w:rPr>
          <w:rFonts w:cstheme="minorHAnsi"/>
          <w:sz w:val="24"/>
          <w:szCs w:val="24"/>
        </w:rPr>
        <w:t xml:space="preserve"> WR </w:t>
      </w:r>
      <w:proofErr w:type="spellStart"/>
      <w:r w:rsidRPr="001B0653">
        <w:rPr>
          <w:rFonts w:cstheme="minorHAnsi"/>
          <w:sz w:val="24"/>
          <w:szCs w:val="24"/>
        </w:rPr>
        <w:t>Snowproof</w:t>
      </w:r>
      <w:proofErr w:type="spellEnd"/>
    </w:p>
    <w:p w14:paraId="405EE7A4" w14:textId="77777777" w:rsidR="0044437F" w:rsidRPr="001B0653" w:rsidRDefault="0044437F" w:rsidP="00BC4FC4">
      <w:pPr>
        <w:numPr>
          <w:ilvl w:val="0"/>
          <w:numId w:val="6"/>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Maxxis</w:t>
      </w:r>
      <w:proofErr w:type="spellEnd"/>
      <w:r w:rsidRPr="001B0653">
        <w:rPr>
          <w:rFonts w:cstheme="minorHAnsi"/>
          <w:sz w:val="24"/>
          <w:szCs w:val="24"/>
        </w:rPr>
        <w:t xml:space="preserve"> </w:t>
      </w:r>
      <w:proofErr w:type="spellStart"/>
      <w:r w:rsidRPr="001B0653">
        <w:rPr>
          <w:rFonts w:cstheme="minorHAnsi"/>
          <w:sz w:val="24"/>
          <w:szCs w:val="24"/>
        </w:rPr>
        <w:t>Premitra</w:t>
      </w:r>
      <w:proofErr w:type="spellEnd"/>
      <w:r w:rsidRPr="001B0653">
        <w:rPr>
          <w:rFonts w:cstheme="minorHAnsi"/>
          <w:sz w:val="24"/>
          <w:szCs w:val="24"/>
        </w:rPr>
        <w:t xml:space="preserve"> </w:t>
      </w:r>
      <w:proofErr w:type="spellStart"/>
      <w:r w:rsidRPr="001B0653">
        <w:rPr>
          <w:rFonts w:cstheme="minorHAnsi"/>
          <w:sz w:val="24"/>
          <w:szCs w:val="24"/>
        </w:rPr>
        <w:t>Snow</w:t>
      </w:r>
      <w:proofErr w:type="spellEnd"/>
      <w:r w:rsidRPr="001B0653">
        <w:rPr>
          <w:rFonts w:cstheme="minorHAnsi"/>
          <w:sz w:val="24"/>
          <w:szCs w:val="24"/>
        </w:rPr>
        <w:t xml:space="preserve"> WP6</w:t>
      </w:r>
    </w:p>
    <w:p w14:paraId="346997FF" w14:textId="13E94F6E" w:rsidR="0044437F" w:rsidRPr="001B0653" w:rsidRDefault="0044437F" w:rsidP="00BC4FC4">
      <w:pPr>
        <w:numPr>
          <w:ilvl w:val="0"/>
          <w:numId w:val="6"/>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Pirelli</w:t>
      </w:r>
      <w:proofErr w:type="spellEnd"/>
      <w:r w:rsidRPr="001B0653">
        <w:rPr>
          <w:rFonts w:cstheme="minorHAnsi"/>
          <w:sz w:val="24"/>
          <w:szCs w:val="24"/>
        </w:rPr>
        <w:t xml:space="preserve"> </w:t>
      </w:r>
      <w:proofErr w:type="spellStart"/>
      <w:r w:rsidRPr="001B0653">
        <w:rPr>
          <w:rFonts w:cstheme="minorHAnsi"/>
          <w:sz w:val="24"/>
          <w:szCs w:val="24"/>
        </w:rPr>
        <w:t>Cinturato</w:t>
      </w:r>
      <w:proofErr w:type="spellEnd"/>
      <w:r w:rsidRPr="001B0653">
        <w:rPr>
          <w:rFonts w:cstheme="minorHAnsi"/>
          <w:sz w:val="24"/>
          <w:szCs w:val="24"/>
        </w:rPr>
        <w:t xml:space="preserve"> Winter WTC2</w:t>
      </w:r>
    </w:p>
    <w:p w14:paraId="6ECAB0DE" w14:textId="16579D25" w:rsidR="00B646A9" w:rsidRPr="009316EA" w:rsidRDefault="0044437F" w:rsidP="00BC4FC4">
      <w:pPr>
        <w:numPr>
          <w:ilvl w:val="0"/>
          <w:numId w:val="6"/>
        </w:numPr>
        <w:shd w:val="clear" w:color="auto" w:fill="FFFFFF"/>
        <w:suppressAutoHyphens w:val="0"/>
        <w:spacing w:before="100" w:beforeAutospacing="1" w:after="100" w:afterAutospacing="1" w:line="240" w:lineRule="auto"/>
        <w:rPr>
          <w:rStyle w:val="Siln"/>
          <w:rFonts w:cstheme="minorHAnsi"/>
          <w:b w:val="0"/>
          <w:bCs w:val="0"/>
          <w:sz w:val="24"/>
          <w:szCs w:val="24"/>
        </w:rPr>
      </w:pPr>
      <w:proofErr w:type="spellStart"/>
      <w:r w:rsidRPr="001B0653">
        <w:rPr>
          <w:rFonts w:cstheme="minorHAnsi"/>
          <w:sz w:val="24"/>
          <w:szCs w:val="24"/>
        </w:rPr>
        <w:t>Nexen</w:t>
      </w:r>
      <w:proofErr w:type="spellEnd"/>
      <w:r w:rsidRPr="001B0653">
        <w:rPr>
          <w:rFonts w:cstheme="minorHAnsi"/>
          <w:sz w:val="24"/>
          <w:szCs w:val="24"/>
        </w:rPr>
        <w:t xml:space="preserve"> </w:t>
      </w:r>
      <w:proofErr w:type="spellStart"/>
      <w:r w:rsidRPr="001B0653">
        <w:rPr>
          <w:rFonts w:cstheme="minorHAnsi"/>
          <w:sz w:val="24"/>
          <w:szCs w:val="24"/>
        </w:rPr>
        <w:t>Winguard</w:t>
      </w:r>
      <w:proofErr w:type="spellEnd"/>
      <w:r w:rsidRPr="001B0653">
        <w:rPr>
          <w:rFonts w:cstheme="minorHAnsi"/>
          <w:sz w:val="24"/>
          <w:szCs w:val="24"/>
        </w:rPr>
        <w:t xml:space="preserve"> Sport 2 WU7</w:t>
      </w:r>
    </w:p>
    <w:p w14:paraId="358C3897" w14:textId="3B3D6571" w:rsidR="00BC4FC4" w:rsidRPr="001B0653" w:rsidRDefault="00BC4FC4" w:rsidP="00BC4FC4">
      <w:pPr>
        <w:pStyle w:val="Normlnweb"/>
        <w:shd w:val="clear" w:color="auto" w:fill="FFFFFF"/>
        <w:spacing w:beforeAutospacing="0"/>
        <w:rPr>
          <w:rFonts w:asciiTheme="minorHAnsi" w:hAnsiTheme="minorHAnsi" w:cstheme="minorHAnsi"/>
        </w:rPr>
      </w:pPr>
      <w:r w:rsidRPr="001B0653">
        <w:rPr>
          <w:rStyle w:val="Siln"/>
          <w:rFonts w:asciiTheme="minorHAnsi" w:hAnsiTheme="minorHAnsi" w:cstheme="minorHAnsi"/>
        </w:rPr>
        <w:t>Výsledky testu celoročních pneumatik 202</w:t>
      </w:r>
      <w:r w:rsidR="0044437F" w:rsidRPr="001B0653">
        <w:rPr>
          <w:rStyle w:val="Siln"/>
          <w:rFonts w:asciiTheme="minorHAnsi" w:hAnsiTheme="minorHAnsi" w:cstheme="minorHAnsi"/>
        </w:rPr>
        <w:t>2</w:t>
      </w:r>
      <w:r w:rsidRPr="001B0653">
        <w:rPr>
          <w:rStyle w:val="Siln"/>
          <w:rFonts w:asciiTheme="minorHAnsi" w:hAnsiTheme="minorHAnsi" w:cstheme="minorHAnsi"/>
        </w:rPr>
        <w:t> </w:t>
      </w:r>
      <w:r w:rsidRPr="001B0653">
        <w:rPr>
          <w:rFonts w:asciiTheme="minorHAnsi" w:hAnsiTheme="minorHAnsi" w:cstheme="minorHAnsi"/>
        </w:rPr>
        <w:t>– Rozměr </w:t>
      </w:r>
      <w:r w:rsidRPr="001B0653">
        <w:rPr>
          <w:rStyle w:val="Siln"/>
          <w:rFonts w:asciiTheme="minorHAnsi" w:hAnsiTheme="minorHAnsi" w:cstheme="minorHAnsi"/>
        </w:rPr>
        <w:t>2</w:t>
      </w:r>
      <w:r w:rsidR="0044437F" w:rsidRPr="001B0653">
        <w:rPr>
          <w:rStyle w:val="Siln"/>
          <w:rFonts w:asciiTheme="minorHAnsi" w:hAnsiTheme="minorHAnsi" w:cstheme="minorHAnsi"/>
        </w:rPr>
        <w:t>0</w:t>
      </w:r>
      <w:r w:rsidRPr="001B0653">
        <w:rPr>
          <w:rStyle w:val="Siln"/>
          <w:rFonts w:asciiTheme="minorHAnsi" w:hAnsiTheme="minorHAnsi" w:cstheme="minorHAnsi"/>
        </w:rPr>
        <w:t>5/</w:t>
      </w:r>
      <w:r w:rsidR="0044437F" w:rsidRPr="001B0653">
        <w:rPr>
          <w:rStyle w:val="Siln"/>
          <w:rFonts w:asciiTheme="minorHAnsi" w:hAnsiTheme="minorHAnsi" w:cstheme="minorHAnsi"/>
        </w:rPr>
        <w:t>55</w:t>
      </w:r>
      <w:r w:rsidRPr="001B0653">
        <w:rPr>
          <w:rStyle w:val="Siln"/>
          <w:rFonts w:asciiTheme="minorHAnsi" w:hAnsiTheme="minorHAnsi" w:cstheme="minorHAnsi"/>
        </w:rPr>
        <w:t xml:space="preserve"> R16</w:t>
      </w:r>
    </w:p>
    <w:p w14:paraId="2E962E93" w14:textId="51F4A474" w:rsidR="00AB6524" w:rsidRPr="001B0653" w:rsidRDefault="00AB6524" w:rsidP="00AB6524">
      <w:pPr>
        <w:pStyle w:val="Normlnweb"/>
        <w:numPr>
          <w:ilvl w:val="0"/>
          <w:numId w:val="7"/>
        </w:numPr>
        <w:shd w:val="clear" w:color="auto" w:fill="FFFFFF"/>
        <w:spacing w:beforeAutospacing="0" w:after="0" w:afterAutospacing="0"/>
        <w:ind w:left="714" w:hanging="357"/>
        <w:rPr>
          <w:rFonts w:asciiTheme="minorHAnsi" w:hAnsiTheme="minorHAnsi" w:cstheme="minorHAnsi"/>
        </w:rPr>
      </w:pPr>
      <w:proofErr w:type="spellStart"/>
      <w:r w:rsidRPr="001B0653">
        <w:rPr>
          <w:rFonts w:asciiTheme="minorHAnsi" w:hAnsiTheme="minorHAnsi" w:cstheme="minorHAnsi"/>
        </w:rPr>
        <w:t>Michelin</w:t>
      </w:r>
      <w:proofErr w:type="spellEnd"/>
      <w:r w:rsidRPr="001B0653">
        <w:rPr>
          <w:rFonts w:asciiTheme="minorHAnsi" w:hAnsiTheme="minorHAnsi" w:cstheme="minorHAnsi"/>
        </w:rPr>
        <w:t xml:space="preserve"> </w:t>
      </w:r>
      <w:proofErr w:type="spellStart"/>
      <w:r w:rsidRPr="001B0653">
        <w:rPr>
          <w:rFonts w:asciiTheme="minorHAnsi" w:hAnsiTheme="minorHAnsi" w:cstheme="minorHAnsi"/>
        </w:rPr>
        <w:t>CrossClimate</w:t>
      </w:r>
      <w:proofErr w:type="spellEnd"/>
      <w:r w:rsidRPr="001B0653">
        <w:rPr>
          <w:rFonts w:asciiTheme="minorHAnsi" w:hAnsiTheme="minorHAnsi" w:cstheme="minorHAnsi"/>
        </w:rPr>
        <w:t xml:space="preserve"> 2</w:t>
      </w:r>
    </w:p>
    <w:p w14:paraId="5E1AFB2E" w14:textId="1E34560D" w:rsidR="00C54754" w:rsidRPr="001B0653" w:rsidRDefault="00AB6524" w:rsidP="00AB6524">
      <w:pPr>
        <w:numPr>
          <w:ilvl w:val="0"/>
          <w:numId w:val="7"/>
        </w:numPr>
        <w:shd w:val="clear" w:color="auto" w:fill="FFFFFF"/>
        <w:suppressAutoHyphens w:val="0"/>
        <w:spacing w:after="100" w:afterAutospacing="1" w:line="240" w:lineRule="auto"/>
        <w:ind w:left="714" w:hanging="357"/>
        <w:rPr>
          <w:rFonts w:cstheme="minorHAnsi"/>
          <w:sz w:val="24"/>
          <w:szCs w:val="24"/>
        </w:rPr>
      </w:pPr>
      <w:proofErr w:type="spellStart"/>
      <w:r w:rsidRPr="001B0653">
        <w:rPr>
          <w:rFonts w:cstheme="minorHAnsi"/>
          <w:sz w:val="24"/>
          <w:szCs w:val="24"/>
        </w:rPr>
        <w:t>Bridgestone</w:t>
      </w:r>
      <w:proofErr w:type="spellEnd"/>
      <w:r w:rsidRPr="001B0653">
        <w:rPr>
          <w:rFonts w:cstheme="minorHAnsi"/>
          <w:sz w:val="24"/>
          <w:szCs w:val="24"/>
        </w:rPr>
        <w:t xml:space="preserve"> </w:t>
      </w:r>
      <w:proofErr w:type="spellStart"/>
      <w:r w:rsidRPr="001B0653">
        <w:rPr>
          <w:rFonts w:cstheme="minorHAnsi"/>
          <w:sz w:val="24"/>
          <w:szCs w:val="24"/>
        </w:rPr>
        <w:t>Weather</w:t>
      </w:r>
      <w:proofErr w:type="spellEnd"/>
      <w:r w:rsidRPr="001B0653">
        <w:rPr>
          <w:rFonts w:cstheme="minorHAnsi"/>
          <w:sz w:val="24"/>
          <w:szCs w:val="24"/>
        </w:rPr>
        <w:t xml:space="preserve"> </w:t>
      </w:r>
      <w:proofErr w:type="spellStart"/>
      <w:r w:rsidRPr="001B0653">
        <w:rPr>
          <w:rFonts w:cstheme="minorHAnsi"/>
          <w:sz w:val="24"/>
          <w:szCs w:val="24"/>
        </w:rPr>
        <w:t>control</w:t>
      </w:r>
      <w:proofErr w:type="spellEnd"/>
      <w:r w:rsidRPr="001B0653">
        <w:rPr>
          <w:rFonts w:cstheme="minorHAnsi"/>
          <w:sz w:val="24"/>
          <w:szCs w:val="24"/>
        </w:rPr>
        <w:t xml:space="preserve"> A005 EVO / Continental </w:t>
      </w:r>
      <w:proofErr w:type="spellStart"/>
      <w:r w:rsidRPr="001B0653">
        <w:rPr>
          <w:rFonts w:cstheme="minorHAnsi"/>
          <w:sz w:val="24"/>
          <w:szCs w:val="24"/>
        </w:rPr>
        <w:t>AllSeasonContact</w:t>
      </w:r>
      <w:proofErr w:type="spellEnd"/>
    </w:p>
    <w:p w14:paraId="2A5FE08D" w14:textId="161A3744" w:rsidR="00C54754" w:rsidRPr="001B0653" w:rsidRDefault="00C54754" w:rsidP="00C54754">
      <w:pPr>
        <w:pStyle w:val="Normlnweb"/>
        <w:numPr>
          <w:ilvl w:val="0"/>
          <w:numId w:val="7"/>
        </w:numPr>
        <w:shd w:val="clear" w:color="auto" w:fill="FFFFFF"/>
        <w:spacing w:beforeAutospacing="0"/>
        <w:rPr>
          <w:rFonts w:asciiTheme="minorHAnsi" w:hAnsiTheme="minorHAnsi" w:cstheme="minorHAnsi"/>
        </w:rPr>
      </w:pPr>
      <w:proofErr w:type="spellStart"/>
      <w:r w:rsidRPr="001B0653">
        <w:rPr>
          <w:rFonts w:asciiTheme="minorHAnsi" w:hAnsiTheme="minorHAnsi" w:cstheme="minorHAnsi"/>
        </w:rPr>
        <w:t>GoodYear</w:t>
      </w:r>
      <w:proofErr w:type="spellEnd"/>
      <w:r w:rsidRPr="001B0653">
        <w:rPr>
          <w:rFonts w:asciiTheme="minorHAnsi" w:hAnsiTheme="minorHAnsi" w:cstheme="minorHAnsi"/>
        </w:rPr>
        <w:t xml:space="preserve"> </w:t>
      </w:r>
      <w:proofErr w:type="spellStart"/>
      <w:r w:rsidRPr="001B0653">
        <w:rPr>
          <w:rFonts w:asciiTheme="minorHAnsi" w:hAnsiTheme="minorHAnsi" w:cstheme="minorHAnsi"/>
        </w:rPr>
        <w:t>Vector</w:t>
      </w:r>
      <w:proofErr w:type="spellEnd"/>
      <w:r w:rsidRPr="001B0653">
        <w:rPr>
          <w:rFonts w:asciiTheme="minorHAnsi" w:hAnsiTheme="minorHAnsi" w:cstheme="minorHAnsi"/>
        </w:rPr>
        <w:t xml:space="preserve"> 4 </w:t>
      </w:r>
      <w:proofErr w:type="spellStart"/>
      <w:r w:rsidRPr="001B0653">
        <w:rPr>
          <w:rFonts w:asciiTheme="minorHAnsi" w:hAnsiTheme="minorHAnsi" w:cstheme="minorHAnsi"/>
        </w:rPr>
        <w:t>Season</w:t>
      </w:r>
      <w:proofErr w:type="spellEnd"/>
      <w:r w:rsidRPr="001B0653">
        <w:rPr>
          <w:rFonts w:asciiTheme="minorHAnsi" w:hAnsiTheme="minorHAnsi" w:cstheme="minorHAnsi"/>
        </w:rPr>
        <w:t xml:space="preserve"> Gen-3</w:t>
      </w:r>
    </w:p>
    <w:p w14:paraId="16DBFAEA" w14:textId="0C508368" w:rsidR="00C54754" w:rsidRPr="001B0653" w:rsidRDefault="00C54754" w:rsidP="00C54754">
      <w:pPr>
        <w:pStyle w:val="Normlnweb"/>
        <w:numPr>
          <w:ilvl w:val="0"/>
          <w:numId w:val="7"/>
        </w:numPr>
        <w:shd w:val="clear" w:color="auto" w:fill="FFFFFF"/>
        <w:spacing w:beforeAutospacing="0"/>
        <w:rPr>
          <w:rFonts w:asciiTheme="minorHAnsi" w:hAnsiTheme="minorHAnsi" w:cstheme="minorHAnsi"/>
        </w:rPr>
      </w:pPr>
      <w:proofErr w:type="spellStart"/>
      <w:r w:rsidRPr="001B0653">
        <w:rPr>
          <w:rFonts w:asciiTheme="minorHAnsi" w:hAnsiTheme="minorHAnsi" w:cstheme="minorHAnsi"/>
        </w:rPr>
        <w:t>Pirelli</w:t>
      </w:r>
      <w:proofErr w:type="spellEnd"/>
      <w:r w:rsidRPr="001B0653">
        <w:rPr>
          <w:rFonts w:asciiTheme="minorHAnsi" w:hAnsiTheme="minorHAnsi" w:cstheme="minorHAnsi"/>
        </w:rPr>
        <w:t xml:space="preserve"> </w:t>
      </w:r>
      <w:proofErr w:type="spellStart"/>
      <w:r w:rsidRPr="001B0653">
        <w:rPr>
          <w:rFonts w:asciiTheme="minorHAnsi" w:hAnsiTheme="minorHAnsi" w:cstheme="minorHAnsi"/>
        </w:rPr>
        <w:t>Cinturato</w:t>
      </w:r>
      <w:proofErr w:type="spellEnd"/>
      <w:r w:rsidRPr="001B0653">
        <w:rPr>
          <w:rFonts w:asciiTheme="minorHAnsi" w:hAnsiTheme="minorHAnsi" w:cstheme="minorHAnsi"/>
        </w:rPr>
        <w:t xml:space="preserve"> All </w:t>
      </w:r>
      <w:proofErr w:type="spellStart"/>
      <w:r w:rsidRPr="001B0653">
        <w:rPr>
          <w:rFonts w:asciiTheme="minorHAnsi" w:hAnsiTheme="minorHAnsi" w:cstheme="minorHAnsi"/>
        </w:rPr>
        <w:t>Season</w:t>
      </w:r>
      <w:proofErr w:type="spellEnd"/>
      <w:r w:rsidRPr="001B0653">
        <w:rPr>
          <w:rFonts w:asciiTheme="minorHAnsi" w:hAnsiTheme="minorHAnsi" w:cstheme="minorHAnsi"/>
        </w:rPr>
        <w:t xml:space="preserve"> SF2</w:t>
      </w:r>
    </w:p>
    <w:p w14:paraId="1E639EFD" w14:textId="1B475CCE" w:rsidR="00BC4FC4" w:rsidRPr="001B0653" w:rsidRDefault="00BC4FC4" w:rsidP="00BC4FC4">
      <w:pPr>
        <w:numPr>
          <w:ilvl w:val="0"/>
          <w:numId w:val="7"/>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Nokian</w:t>
      </w:r>
      <w:proofErr w:type="spellEnd"/>
      <w:r w:rsidRPr="001B0653">
        <w:rPr>
          <w:rFonts w:cstheme="minorHAnsi"/>
          <w:sz w:val="24"/>
          <w:szCs w:val="24"/>
        </w:rPr>
        <w:t xml:space="preserve"> </w:t>
      </w:r>
      <w:proofErr w:type="spellStart"/>
      <w:r w:rsidRPr="001B0653">
        <w:rPr>
          <w:rFonts w:cstheme="minorHAnsi"/>
          <w:sz w:val="24"/>
          <w:szCs w:val="24"/>
        </w:rPr>
        <w:t>Seasonproof</w:t>
      </w:r>
      <w:proofErr w:type="spellEnd"/>
    </w:p>
    <w:p w14:paraId="362FAB85" w14:textId="62926961" w:rsidR="00C54754" w:rsidRPr="001B0653" w:rsidRDefault="00C54754" w:rsidP="00C54754">
      <w:pPr>
        <w:pStyle w:val="Normlnweb"/>
        <w:numPr>
          <w:ilvl w:val="0"/>
          <w:numId w:val="7"/>
        </w:numPr>
        <w:shd w:val="clear" w:color="auto" w:fill="FFFFFF"/>
        <w:spacing w:beforeAutospacing="0"/>
        <w:rPr>
          <w:rFonts w:asciiTheme="minorHAnsi" w:hAnsiTheme="minorHAnsi" w:cstheme="minorHAnsi"/>
        </w:rPr>
      </w:pPr>
      <w:proofErr w:type="spellStart"/>
      <w:r w:rsidRPr="001B0653">
        <w:rPr>
          <w:rFonts w:asciiTheme="minorHAnsi" w:hAnsiTheme="minorHAnsi" w:cstheme="minorHAnsi"/>
        </w:rPr>
        <w:t>Firestone</w:t>
      </w:r>
      <w:proofErr w:type="spellEnd"/>
      <w:r w:rsidRPr="001B0653">
        <w:rPr>
          <w:rFonts w:asciiTheme="minorHAnsi" w:hAnsiTheme="minorHAnsi" w:cstheme="minorHAnsi"/>
        </w:rPr>
        <w:t xml:space="preserve"> </w:t>
      </w:r>
      <w:proofErr w:type="spellStart"/>
      <w:r w:rsidRPr="001B0653">
        <w:rPr>
          <w:rFonts w:asciiTheme="minorHAnsi" w:hAnsiTheme="minorHAnsi" w:cstheme="minorHAnsi"/>
        </w:rPr>
        <w:t>Multiseason</w:t>
      </w:r>
      <w:proofErr w:type="spellEnd"/>
      <w:r w:rsidRPr="001B0653">
        <w:rPr>
          <w:rFonts w:asciiTheme="minorHAnsi" w:hAnsiTheme="minorHAnsi" w:cstheme="minorHAnsi"/>
        </w:rPr>
        <w:t xml:space="preserve"> 2</w:t>
      </w:r>
    </w:p>
    <w:p w14:paraId="74AF067B" w14:textId="3CC7927A" w:rsidR="00C54754" w:rsidRPr="001B0653" w:rsidRDefault="00C54754" w:rsidP="00C54754">
      <w:pPr>
        <w:pStyle w:val="Normlnweb"/>
        <w:numPr>
          <w:ilvl w:val="0"/>
          <w:numId w:val="7"/>
        </w:numPr>
        <w:shd w:val="clear" w:color="auto" w:fill="FFFFFF"/>
        <w:spacing w:beforeAutospacing="0"/>
        <w:rPr>
          <w:rFonts w:asciiTheme="minorHAnsi" w:hAnsiTheme="minorHAnsi" w:cstheme="minorHAnsi"/>
        </w:rPr>
      </w:pPr>
      <w:proofErr w:type="spellStart"/>
      <w:r w:rsidRPr="001B0653">
        <w:rPr>
          <w:rFonts w:asciiTheme="minorHAnsi" w:eastAsiaTheme="minorHAnsi" w:hAnsiTheme="minorHAnsi" w:cstheme="minorHAnsi"/>
          <w:lang w:eastAsia="en-US"/>
        </w:rPr>
        <w:t>Dunlop</w:t>
      </w:r>
      <w:proofErr w:type="spellEnd"/>
      <w:r w:rsidRPr="001B0653">
        <w:rPr>
          <w:rFonts w:asciiTheme="minorHAnsi" w:eastAsiaTheme="minorHAnsi" w:hAnsiTheme="minorHAnsi" w:cstheme="minorHAnsi"/>
          <w:lang w:eastAsia="en-US"/>
        </w:rPr>
        <w:t xml:space="preserve"> Sport All </w:t>
      </w:r>
      <w:proofErr w:type="spellStart"/>
      <w:r w:rsidRPr="001B0653">
        <w:rPr>
          <w:rFonts w:asciiTheme="minorHAnsi" w:eastAsiaTheme="minorHAnsi" w:hAnsiTheme="minorHAnsi" w:cstheme="minorHAnsi"/>
          <w:lang w:eastAsia="en-US"/>
        </w:rPr>
        <w:t>Season</w:t>
      </w:r>
      <w:proofErr w:type="spellEnd"/>
    </w:p>
    <w:p w14:paraId="6FE6CD7F" w14:textId="24737629" w:rsidR="00BC4FC4" w:rsidRPr="001B0653" w:rsidRDefault="00BC4FC4" w:rsidP="00BC4FC4">
      <w:pPr>
        <w:numPr>
          <w:ilvl w:val="0"/>
          <w:numId w:val="7"/>
        </w:numPr>
        <w:shd w:val="clear" w:color="auto" w:fill="FFFFFF"/>
        <w:suppressAutoHyphens w:val="0"/>
        <w:spacing w:before="100" w:beforeAutospacing="1" w:after="100" w:afterAutospacing="1" w:line="240" w:lineRule="auto"/>
        <w:rPr>
          <w:rFonts w:cstheme="minorHAnsi"/>
          <w:sz w:val="24"/>
          <w:szCs w:val="24"/>
        </w:rPr>
      </w:pPr>
      <w:proofErr w:type="spellStart"/>
      <w:r w:rsidRPr="001B0653">
        <w:rPr>
          <w:rFonts w:cstheme="minorHAnsi"/>
          <w:sz w:val="24"/>
          <w:szCs w:val="24"/>
        </w:rPr>
        <w:t>Debica</w:t>
      </w:r>
      <w:proofErr w:type="spellEnd"/>
      <w:r w:rsidRPr="001B0653">
        <w:rPr>
          <w:rFonts w:cstheme="minorHAnsi"/>
          <w:sz w:val="24"/>
          <w:szCs w:val="24"/>
        </w:rPr>
        <w:t xml:space="preserve"> </w:t>
      </w:r>
      <w:proofErr w:type="spellStart"/>
      <w:r w:rsidRPr="001B0653">
        <w:rPr>
          <w:rFonts w:cstheme="minorHAnsi"/>
          <w:sz w:val="24"/>
          <w:szCs w:val="24"/>
        </w:rPr>
        <w:t>Navigator</w:t>
      </w:r>
      <w:proofErr w:type="spellEnd"/>
      <w:r w:rsidRPr="001B0653">
        <w:rPr>
          <w:rFonts w:cstheme="minorHAnsi"/>
          <w:sz w:val="24"/>
          <w:szCs w:val="24"/>
        </w:rPr>
        <w:t xml:space="preserve"> 3</w:t>
      </w:r>
    </w:p>
    <w:p w14:paraId="6CD7A00E" w14:textId="63CA81F5" w:rsidR="0044437F" w:rsidRDefault="0044437F" w:rsidP="00BC4FC4">
      <w:pPr>
        <w:pStyle w:val="Normlnweb"/>
        <w:numPr>
          <w:ilvl w:val="0"/>
          <w:numId w:val="7"/>
        </w:numPr>
        <w:shd w:val="clear" w:color="auto" w:fill="FFFFFF"/>
        <w:spacing w:beforeAutospacing="0"/>
        <w:rPr>
          <w:rFonts w:asciiTheme="minorHAnsi" w:hAnsiTheme="minorHAnsi" w:cstheme="minorHAnsi"/>
        </w:rPr>
      </w:pPr>
      <w:proofErr w:type="spellStart"/>
      <w:r w:rsidRPr="001B0653">
        <w:rPr>
          <w:rFonts w:asciiTheme="minorHAnsi" w:hAnsiTheme="minorHAnsi" w:cstheme="minorHAnsi"/>
        </w:rPr>
        <w:t>Nexen</w:t>
      </w:r>
      <w:proofErr w:type="spellEnd"/>
      <w:r w:rsidRPr="001B0653">
        <w:rPr>
          <w:rFonts w:asciiTheme="minorHAnsi" w:hAnsiTheme="minorHAnsi" w:cstheme="minorHAnsi"/>
        </w:rPr>
        <w:t xml:space="preserve"> </w:t>
      </w:r>
      <w:proofErr w:type="spellStart"/>
      <w:r w:rsidRPr="001B0653">
        <w:rPr>
          <w:rFonts w:asciiTheme="minorHAnsi" w:hAnsiTheme="minorHAnsi" w:cstheme="minorHAnsi"/>
        </w:rPr>
        <w:t>N´Blue</w:t>
      </w:r>
      <w:proofErr w:type="spellEnd"/>
      <w:r w:rsidRPr="001B0653">
        <w:rPr>
          <w:rFonts w:asciiTheme="minorHAnsi" w:hAnsiTheme="minorHAnsi" w:cstheme="minorHAnsi"/>
        </w:rPr>
        <w:t xml:space="preserve"> 4 </w:t>
      </w:r>
      <w:proofErr w:type="spellStart"/>
      <w:r w:rsidRPr="001B0653">
        <w:rPr>
          <w:rFonts w:asciiTheme="minorHAnsi" w:hAnsiTheme="minorHAnsi" w:cstheme="minorHAnsi"/>
        </w:rPr>
        <w:t>Season</w:t>
      </w:r>
      <w:proofErr w:type="spellEnd"/>
      <w:r w:rsidRPr="001B0653">
        <w:rPr>
          <w:rFonts w:asciiTheme="minorHAnsi" w:hAnsiTheme="minorHAnsi" w:cstheme="minorHAnsi"/>
        </w:rPr>
        <w:t xml:space="preserve"> WH14</w:t>
      </w:r>
    </w:p>
    <w:p w14:paraId="4341E5C3" w14:textId="77777777" w:rsidR="009316EA" w:rsidRDefault="009316EA" w:rsidP="006F1201">
      <w:pPr>
        <w:pStyle w:val="Normlnweb"/>
        <w:shd w:val="clear" w:color="auto" w:fill="FFFFFF"/>
        <w:spacing w:beforeAutospacing="0" w:after="100"/>
        <w:contextualSpacing/>
        <w:rPr>
          <w:rFonts w:asciiTheme="minorHAnsi" w:hAnsiTheme="minorHAnsi" w:cstheme="minorHAnsi"/>
        </w:rPr>
      </w:pPr>
    </w:p>
    <w:p w14:paraId="1AABA0EE" w14:textId="3D9CCBC4" w:rsidR="006F1201" w:rsidRPr="009316EA" w:rsidRDefault="009316EA" w:rsidP="006F1201">
      <w:pPr>
        <w:pStyle w:val="Normlnweb"/>
        <w:shd w:val="clear" w:color="auto" w:fill="FFFFFF"/>
        <w:spacing w:beforeAutospacing="0" w:after="100"/>
        <w:contextualSpacing/>
        <w:rPr>
          <w:rFonts w:asciiTheme="minorHAnsi" w:hAnsiTheme="minorHAnsi" w:cstheme="minorHAnsi"/>
          <w:b/>
          <w:bCs/>
        </w:rPr>
      </w:pPr>
      <w:r w:rsidRPr="009316EA">
        <w:rPr>
          <w:rFonts w:asciiTheme="minorHAnsi" w:hAnsiTheme="minorHAnsi" w:cstheme="minorHAnsi"/>
          <w:b/>
          <w:bCs/>
        </w:rPr>
        <w:t xml:space="preserve">Kompletní výsledky testování naleznete </w:t>
      </w:r>
      <w:hyperlink r:id="rId7" w:history="1">
        <w:r w:rsidRPr="009316EA">
          <w:rPr>
            <w:rStyle w:val="Hypertextovodkaz"/>
            <w:rFonts w:asciiTheme="minorHAnsi" w:hAnsiTheme="minorHAnsi" w:cstheme="minorHAnsi"/>
            <w:b/>
            <w:bCs/>
          </w:rPr>
          <w:t>ZDE</w:t>
        </w:r>
      </w:hyperlink>
    </w:p>
    <w:p w14:paraId="04D87F31" w14:textId="77777777" w:rsidR="009316EA" w:rsidRDefault="009316EA" w:rsidP="006F1201">
      <w:pPr>
        <w:pStyle w:val="Normlnweb"/>
        <w:shd w:val="clear" w:color="auto" w:fill="FFFFFF"/>
        <w:spacing w:beforeAutospacing="0" w:after="100"/>
        <w:contextualSpacing/>
        <w:rPr>
          <w:rFonts w:asciiTheme="minorHAnsi" w:hAnsiTheme="minorHAnsi" w:cstheme="minorHAnsi"/>
        </w:rPr>
      </w:pPr>
    </w:p>
    <w:p w14:paraId="4161FA30" w14:textId="0C88E971" w:rsidR="00EE487B" w:rsidRDefault="006F1201" w:rsidP="006F1201">
      <w:pPr>
        <w:pStyle w:val="Normlnweb"/>
        <w:shd w:val="clear" w:color="auto" w:fill="FFFFFF"/>
        <w:spacing w:beforeAutospacing="0" w:after="100"/>
        <w:contextualSpacing/>
        <w:rPr>
          <w:rFonts w:asciiTheme="minorHAnsi" w:hAnsiTheme="minorHAnsi" w:cstheme="minorHAnsi"/>
        </w:rPr>
      </w:pPr>
      <w:r w:rsidRPr="009316EA">
        <w:rPr>
          <w:rFonts w:asciiTheme="minorHAnsi" w:hAnsiTheme="minorHAnsi" w:cstheme="minorHAnsi"/>
          <w:b/>
          <w:bCs/>
        </w:rPr>
        <w:t>Reportáž</w:t>
      </w:r>
      <w:r w:rsidR="009316EA">
        <w:rPr>
          <w:rFonts w:asciiTheme="minorHAnsi" w:hAnsiTheme="minorHAnsi" w:cstheme="minorHAnsi"/>
          <w:b/>
          <w:bCs/>
        </w:rPr>
        <w:t xml:space="preserve"> z testování pneu naleznete </w:t>
      </w:r>
      <w:hyperlink r:id="rId8" w:history="1">
        <w:r w:rsidR="009316EA" w:rsidRPr="009316EA">
          <w:rPr>
            <w:rStyle w:val="Hypertextovodkaz"/>
            <w:rFonts w:asciiTheme="minorHAnsi" w:hAnsiTheme="minorHAnsi" w:cstheme="minorHAnsi"/>
            <w:b/>
            <w:bCs/>
          </w:rPr>
          <w:t>ZDE</w:t>
        </w:r>
      </w:hyperlink>
      <w:r w:rsidRPr="006F1201">
        <w:rPr>
          <w:rFonts w:asciiTheme="minorHAnsi" w:hAnsiTheme="minorHAnsi" w:cstheme="minorHAnsi"/>
        </w:rPr>
        <w:t xml:space="preserve"> </w:t>
      </w:r>
    </w:p>
    <w:p w14:paraId="1B898997" w14:textId="44CB12CB" w:rsidR="00EE487B" w:rsidRDefault="00EE487B" w:rsidP="00EE487B">
      <w:pPr>
        <w:pStyle w:val="Normlnweb"/>
        <w:shd w:val="clear" w:color="auto" w:fill="FFFFFF"/>
        <w:spacing w:beforeAutospacing="0"/>
        <w:rPr>
          <w:rFonts w:asciiTheme="minorHAnsi" w:hAnsiTheme="minorHAnsi" w:cstheme="minorHAnsi"/>
        </w:rPr>
      </w:pPr>
    </w:p>
    <w:p w14:paraId="4B3AC5EC" w14:textId="3AB1B49D" w:rsidR="006F1201" w:rsidRDefault="006F1201" w:rsidP="00EE487B">
      <w:pPr>
        <w:pStyle w:val="Normlnweb"/>
        <w:shd w:val="clear" w:color="auto" w:fill="FFFFFF"/>
        <w:spacing w:beforeAutospacing="0"/>
        <w:rPr>
          <w:rFonts w:asciiTheme="minorHAnsi" w:hAnsiTheme="minorHAnsi" w:cstheme="minorHAnsi"/>
        </w:rPr>
      </w:pPr>
    </w:p>
    <w:p w14:paraId="5F9DB26B" w14:textId="3FD29A33" w:rsidR="009316EA" w:rsidRDefault="009316EA" w:rsidP="00EE487B">
      <w:pPr>
        <w:pStyle w:val="Normlnweb"/>
        <w:shd w:val="clear" w:color="auto" w:fill="FFFFFF"/>
        <w:spacing w:beforeAutospacing="0"/>
        <w:rPr>
          <w:rFonts w:asciiTheme="minorHAnsi" w:hAnsiTheme="minorHAnsi" w:cstheme="minorHAnsi"/>
        </w:rPr>
      </w:pPr>
    </w:p>
    <w:p w14:paraId="66E28FA7" w14:textId="05274457" w:rsidR="009316EA" w:rsidRDefault="009316EA" w:rsidP="00EE487B">
      <w:pPr>
        <w:pStyle w:val="Normlnweb"/>
        <w:shd w:val="clear" w:color="auto" w:fill="FFFFFF"/>
        <w:spacing w:beforeAutospacing="0"/>
        <w:rPr>
          <w:rFonts w:asciiTheme="minorHAnsi" w:hAnsiTheme="minorHAnsi" w:cstheme="minorHAnsi"/>
        </w:rPr>
      </w:pPr>
    </w:p>
    <w:p w14:paraId="4E756EFC" w14:textId="77777777" w:rsidR="009316EA" w:rsidRDefault="009316EA" w:rsidP="00EE487B">
      <w:pPr>
        <w:pStyle w:val="Normlnweb"/>
        <w:shd w:val="clear" w:color="auto" w:fill="FFFFFF"/>
        <w:spacing w:beforeAutospacing="0"/>
        <w:rPr>
          <w:rFonts w:asciiTheme="minorHAnsi" w:hAnsiTheme="minorHAnsi" w:cstheme="minorHAnsi"/>
        </w:rPr>
      </w:pPr>
    </w:p>
    <w:p w14:paraId="079E3C13" w14:textId="4A7004F4" w:rsidR="00EE487B" w:rsidRPr="00EE487B" w:rsidRDefault="00EE487B" w:rsidP="00EE487B">
      <w:pPr>
        <w:pStyle w:val="Normlnweb"/>
        <w:shd w:val="clear" w:color="auto" w:fill="FFFFFF"/>
        <w:spacing w:beforeAutospacing="0" w:after="0" w:afterAutospacing="0"/>
        <w:rPr>
          <w:rFonts w:asciiTheme="minorHAnsi" w:hAnsiTheme="minorHAnsi" w:cstheme="minorHAnsi"/>
        </w:rPr>
      </w:pPr>
      <w:r w:rsidRPr="00EE487B">
        <w:rPr>
          <w:rFonts w:asciiTheme="minorHAnsi" w:hAnsiTheme="minorHAnsi" w:cstheme="minorHAnsi"/>
        </w:rPr>
        <w:t>Bohumil Pácl</w:t>
      </w:r>
    </w:p>
    <w:p w14:paraId="5C736B90" w14:textId="67A36959" w:rsidR="00EE487B" w:rsidRPr="00EE487B" w:rsidRDefault="00EE487B" w:rsidP="00EE487B">
      <w:pPr>
        <w:pStyle w:val="Normlnweb"/>
        <w:shd w:val="clear" w:color="auto" w:fill="FFFFFF"/>
        <w:spacing w:beforeAutospacing="0" w:after="0" w:afterAutospacing="0"/>
        <w:rPr>
          <w:rFonts w:asciiTheme="minorHAnsi" w:hAnsiTheme="minorHAnsi" w:cstheme="minorHAnsi"/>
        </w:rPr>
      </w:pPr>
      <w:r w:rsidRPr="00EE487B">
        <w:rPr>
          <w:rFonts w:asciiTheme="minorHAnsi" w:hAnsiTheme="minorHAnsi" w:cstheme="minorHAnsi"/>
        </w:rPr>
        <w:t>Marketing, media a PR manager</w:t>
      </w:r>
    </w:p>
    <w:p w14:paraId="52F248CC" w14:textId="10A9B094" w:rsidR="00EE487B" w:rsidRPr="00EE487B" w:rsidRDefault="00EE487B" w:rsidP="00EE487B">
      <w:pPr>
        <w:pStyle w:val="Normlnweb"/>
        <w:shd w:val="clear" w:color="auto" w:fill="FFFFFF"/>
        <w:spacing w:beforeAutospacing="0" w:after="0" w:afterAutospacing="0"/>
        <w:rPr>
          <w:rFonts w:asciiTheme="minorHAnsi" w:hAnsiTheme="minorHAnsi" w:cstheme="minorHAnsi"/>
        </w:rPr>
      </w:pPr>
      <w:r w:rsidRPr="00EE487B">
        <w:rPr>
          <w:rFonts w:asciiTheme="minorHAnsi" w:hAnsiTheme="minorHAnsi" w:cstheme="minorHAnsi"/>
        </w:rPr>
        <w:t>Autoklub ČR</w:t>
      </w:r>
    </w:p>
    <w:p w14:paraId="33DF8E54" w14:textId="77777777" w:rsidR="00EE487B" w:rsidRPr="00EE487B" w:rsidRDefault="00EE487B" w:rsidP="00EE487B">
      <w:pPr>
        <w:pStyle w:val="Normlnweb"/>
        <w:shd w:val="clear" w:color="auto" w:fill="FFFFFF"/>
        <w:spacing w:beforeAutospacing="0" w:after="0" w:afterAutospacing="0"/>
        <w:rPr>
          <w:rFonts w:asciiTheme="minorHAnsi" w:hAnsiTheme="minorHAnsi" w:cstheme="minorHAnsi"/>
        </w:rPr>
      </w:pPr>
      <w:r w:rsidRPr="00EE487B">
        <w:rPr>
          <w:rFonts w:asciiTheme="minorHAnsi" w:hAnsiTheme="minorHAnsi" w:cstheme="minorHAnsi"/>
        </w:rPr>
        <w:t>tel. +420 603 238 574</w:t>
      </w:r>
    </w:p>
    <w:p w14:paraId="16D6148D" w14:textId="18CB03F3" w:rsidR="00EE487B" w:rsidRPr="001B0653" w:rsidRDefault="00EE487B" w:rsidP="00EE487B">
      <w:pPr>
        <w:pStyle w:val="Normlnweb"/>
        <w:shd w:val="clear" w:color="auto" w:fill="FFFFFF"/>
        <w:spacing w:beforeAutospacing="0" w:after="0" w:afterAutospacing="0"/>
        <w:rPr>
          <w:rFonts w:asciiTheme="minorHAnsi" w:hAnsiTheme="minorHAnsi" w:cstheme="minorHAnsi"/>
        </w:rPr>
      </w:pPr>
      <w:r w:rsidRPr="00EE487B">
        <w:rPr>
          <w:rFonts w:asciiTheme="minorHAnsi" w:hAnsiTheme="minorHAnsi" w:cstheme="minorHAnsi"/>
        </w:rPr>
        <w:t>e-mail: pacl@autoklub.cz</w:t>
      </w:r>
    </w:p>
    <w:p w14:paraId="739AB79F" w14:textId="503DEC1F" w:rsidR="00430221" w:rsidRPr="001B0653" w:rsidRDefault="00430221" w:rsidP="002B6C5F">
      <w:pPr>
        <w:shd w:val="clear" w:color="auto" w:fill="FFFFFF"/>
        <w:spacing w:after="0" w:line="240" w:lineRule="auto"/>
        <w:jc w:val="both"/>
        <w:rPr>
          <w:rFonts w:eastAsia="Times New Roman" w:cstheme="minorHAnsi"/>
          <w:lang w:eastAsia="cs-CZ"/>
        </w:rPr>
      </w:pPr>
    </w:p>
    <w:p w14:paraId="10832A56" w14:textId="4CC7894C" w:rsidR="00430221" w:rsidRPr="001B0653" w:rsidRDefault="00430221" w:rsidP="002B6C5F">
      <w:pPr>
        <w:shd w:val="clear" w:color="auto" w:fill="FFFFFF"/>
        <w:spacing w:after="0" w:line="240" w:lineRule="auto"/>
        <w:jc w:val="both"/>
        <w:rPr>
          <w:rFonts w:eastAsia="Times New Roman" w:cstheme="minorHAnsi"/>
          <w:lang w:eastAsia="cs-CZ"/>
        </w:rPr>
      </w:pPr>
    </w:p>
    <w:sectPr w:rsidR="00430221" w:rsidRPr="001B0653" w:rsidSect="009316EA">
      <w:footerReference w:type="default" r:id="rId9"/>
      <w:headerReference w:type="first" r:id="rId10"/>
      <w:footerReference w:type="first" r:id="rId11"/>
      <w:pgSz w:w="11906" w:h="16838"/>
      <w:pgMar w:top="2384" w:right="1133" w:bottom="1276" w:left="1276" w:header="283"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7DF9" w14:textId="77777777" w:rsidR="00005D9B" w:rsidRDefault="00005D9B">
      <w:pPr>
        <w:spacing w:after="0" w:line="240" w:lineRule="auto"/>
      </w:pPr>
      <w:r>
        <w:separator/>
      </w:r>
    </w:p>
  </w:endnote>
  <w:endnote w:type="continuationSeparator" w:id="0">
    <w:p w14:paraId="3C8ABF58" w14:textId="77777777" w:rsidR="00005D9B" w:rsidRDefault="0000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94A3" w14:textId="77777777" w:rsidR="00C94F10" w:rsidRDefault="00C94F10">
    <w:pPr>
      <w:pStyle w:val="Zpat"/>
      <w:jc w:val="center"/>
      <w:rPr>
        <w:sz w:val="18"/>
        <w:szCs w:val="18"/>
      </w:rPr>
    </w:pPr>
  </w:p>
  <w:p w14:paraId="6D49E596" w14:textId="77777777" w:rsidR="00C94F10" w:rsidRDefault="00FA7FE4">
    <w:pPr>
      <w:pStyle w:val="Zpat"/>
      <w:jc w:val="center"/>
    </w:pPr>
    <w:r>
      <w:rPr>
        <w:sz w:val="18"/>
        <w:szCs w:val="18"/>
      </w:rPr>
      <w:t xml:space="preserve">Strana </w:t>
    </w:r>
    <w:r>
      <w:rPr>
        <w:b/>
        <w:bCs/>
        <w:sz w:val="18"/>
        <w:szCs w:val="18"/>
      </w:rPr>
      <w:fldChar w:fldCharType="begin"/>
    </w:r>
    <w:r>
      <w:rPr>
        <w:b/>
        <w:bCs/>
        <w:sz w:val="18"/>
        <w:szCs w:val="18"/>
      </w:rPr>
      <w:instrText>PAGE</w:instrText>
    </w:r>
    <w:r>
      <w:rPr>
        <w:b/>
        <w:bCs/>
        <w:sz w:val="18"/>
        <w:szCs w:val="18"/>
      </w:rPr>
      <w:fldChar w:fldCharType="separate"/>
    </w:r>
    <w:r w:rsidR="000575D9">
      <w:rPr>
        <w:b/>
        <w:bCs/>
        <w:noProof/>
        <w:sz w:val="18"/>
        <w:szCs w:val="18"/>
      </w:rPr>
      <w:t>2</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sidR="000575D9">
      <w:rPr>
        <w:b/>
        <w:bCs/>
        <w:noProof/>
        <w:sz w:val="18"/>
        <w:szCs w:val="18"/>
      </w:rPr>
      <w:t>2</w:t>
    </w:r>
    <w:r>
      <w:rPr>
        <w:b/>
        <w:bCs/>
        <w:sz w:val="18"/>
        <w:szCs w:val="18"/>
      </w:rPr>
      <w:fldChar w:fldCharType="end"/>
    </w:r>
  </w:p>
  <w:p w14:paraId="46F9AA6C" w14:textId="77777777" w:rsidR="00C94F10" w:rsidRDefault="00FA7FE4">
    <w:pPr>
      <w:pStyle w:val="Zpat"/>
      <w:jc w:val="center"/>
      <w:rPr>
        <w:sz w:val="18"/>
        <w:szCs w:val="18"/>
      </w:rPr>
    </w:pPr>
    <w:r>
      <w:rPr>
        <w:noProof/>
        <w:sz w:val="18"/>
        <w:szCs w:val="18"/>
        <w:lang w:eastAsia="cs-CZ"/>
      </w:rPr>
      <mc:AlternateContent>
        <mc:Choice Requires="wps">
          <w:drawing>
            <wp:anchor distT="0" distB="0" distL="0" distR="0" simplePos="0" relativeHeight="4" behindDoc="1" locked="0" layoutInCell="0" allowOverlap="1" wp14:anchorId="3549CA4E" wp14:editId="6AE2D9BE">
              <wp:simplePos x="0" y="0"/>
              <wp:positionH relativeFrom="margin">
                <wp:align>center</wp:align>
              </wp:positionH>
              <wp:positionV relativeFrom="paragraph">
                <wp:posOffset>635</wp:posOffset>
              </wp:positionV>
              <wp:extent cx="7069455" cy="1270"/>
              <wp:effectExtent l="0" t="0" r="28575" b="19050"/>
              <wp:wrapNone/>
              <wp:docPr id="2" name="Přímá spojnice 39"/>
              <wp:cNvGraphicFramePr/>
              <a:graphic xmlns:a="http://schemas.openxmlformats.org/drawingml/2006/main">
                <a:graphicData uri="http://schemas.microsoft.com/office/word/2010/wordprocessingShape">
                  <wps:wsp>
                    <wps:cNvCnPr/>
                    <wps:spPr>
                      <a:xfrm>
                        <a:off x="0" y="0"/>
                        <a:ext cx="70689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1CA75B41" id="Přímá spojnice 39" o:spid="_x0000_s1026" style="position:absolute;z-index:-503316476;visibility:visible;mso-wrap-style:square;mso-wrap-distance-left:0;mso-wrap-distance-top:0;mso-wrap-distance-right:0;mso-wrap-distance-bottom:0;mso-position-horizontal:center;mso-position-horizontal-relative:margin;mso-position-vertical:absolute;mso-position-vertical-relative:text" from="0,.05pt" to="55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" o:allowincell="f" strokecolor="black [3040]">
              <w10:wrap anchorx="margin"/>
            </v:line>
          </w:pict>
        </mc:Fallback>
      </mc:AlternateContent>
    </w:r>
  </w:p>
  <w:p w14:paraId="730BBFAE" w14:textId="17C7DADB" w:rsidR="00C94F10" w:rsidRDefault="001B0653">
    <w:pPr>
      <w:pStyle w:val="Zpat"/>
      <w:jc w:val="center"/>
    </w:pPr>
    <w:r>
      <w:rPr>
        <w:sz w:val="18"/>
        <w:szCs w:val="18"/>
      </w:rPr>
      <w:t>Autoklub</w:t>
    </w:r>
    <w:r w:rsidR="00FA7FE4">
      <w:rPr>
        <w:sz w:val="18"/>
        <w:szCs w:val="18"/>
      </w:rPr>
      <w:t xml:space="preserve"> České republiky, Opletalova 29. 110 00 Praha 1 // www. autoklub.cz</w:t>
    </w:r>
  </w:p>
  <w:p w14:paraId="24C57D3C" w14:textId="77777777" w:rsidR="00C94F10" w:rsidRDefault="00C94F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D038" w14:textId="77777777" w:rsidR="00C94F10" w:rsidRDefault="00FA7FE4">
    <w:pPr>
      <w:pStyle w:val="Zpat"/>
      <w:jc w:val="center"/>
    </w:pPr>
    <w:r>
      <w:rPr>
        <w:sz w:val="18"/>
        <w:szCs w:val="18"/>
      </w:rPr>
      <w:t xml:space="preserve">Strana </w:t>
    </w:r>
    <w:r>
      <w:rPr>
        <w:b/>
        <w:bCs/>
        <w:sz w:val="18"/>
        <w:szCs w:val="18"/>
      </w:rPr>
      <w:fldChar w:fldCharType="begin"/>
    </w:r>
    <w:r>
      <w:rPr>
        <w:b/>
        <w:bCs/>
        <w:sz w:val="18"/>
        <w:szCs w:val="18"/>
      </w:rPr>
      <w:instrText>PAGE</w:instrText>
    </w:r>
    <w:r>
      <w:rPr>
        <w:b/>
        <w:bCs/>
        <w:sz w:val="18"/>
        <w:szCs w:val="18"/>
      </w:rPr>
      <w:fldChar w:fldCharType="separate"/>
    </w:r>
    <w:r w:rsidR="000575D9">
      <w:rPr>
        <w:b/>
        <w:bCs/>
        <w:noProof/>
        <w:sz w:val="18"/>
        <w:szCs w:val="18"/>
      </w:rPr>
      <w:t>1</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sidR="000575D9">
      <w:rPr>
        <w:b/>
        <w:bCs/>
        <w:noProof/>
        <w:sz w:val="18"/>
        <w:szCs w:val="18"/>
      </w:rPr>
      <w:t>1</w:t>
    </w:r>
    <w:r>
      <w:rPr>
        <w:b/>
        <w:bCs/>
        <w:sz w:val="18"/>
        <w:szCs w:val="18"/>
      </w:rPr>
      <w:fldChar w:fldCharType="end"/>
    </w:r>
  </w:p>
  <w:p w14:paraId="1AC7E45D" w14:textId="77777777" w:rsidR="00C94F10" w:rsidRDefault="00FA7FE4">
    <w:pPr>
      <w:pStyle w:val="Zpat"/>
      <w:jc w:val="center"/>
      <w:rPr>
        <w:sz w:val="18"/>
        <w:szCs w:val="18"/>
      </w:rPr>
    </w:pPr>
    <w:r>
      <w:rPr>
        <w:noProof/>
        <w:sz w:val="18"/>
        <w:szCs w:val="18"/>
        <w:lang w:eastAsia="cs-CZ"/>
      </w:rPr>
      <mc:AlternateContent>
        <mc:Choice Requires="wps">
          <w:drawing>
            <wp:anchor distT="0" distB="0" distL="0" distR="0" simplePos="0" relativeHeight="3" behindDoc="1" locked="0" layoutInCell="0" allowOverlap="1" wp14:anchorId="4EE0EE99" wp14:editId="262E45AA">
              <wp:simplePos x="0" y="0"/>
              <wp:positionH relativeFrom="margin">
                <wp:align>center</wp:align>
              </wp:positionH>
              <wp:positionV relativeFrom="paragraph">
                <wp:posOffset>86995</wp:posOffset>
              </wp:positionV>
              <wp:extent cx="7069455" cy="1270"/>
              <wp:effectExtent l="0" t="0" r="28575" b="19050"/>
              <wp:wrapNone/>
              <wp:docPr id="3" name="Přímá spojnice 12"/>
              <wp:cNvGraphicFramePr/>
              <a:graphic xmlns:a="http://schemas.openxmlformats.org/drawingml/2006/main">
                <a:graphicData uri="http://schemas.microsoft.com/office/word/2010/wordprocessingShape">
                  <wps:wsp>
                    <wps:cNvCnPr/>
                    <wps:spPr>
                      <a:xfrm>
                        <a:off x="0" y="0"/>
                        <a:ext cx="70689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w14:anchorId="52BDC679" id="Přímá spojnice 12" o:spid="_x0000_s1026" style="position:absolute;z-index:-503316477;visibility:visible;mso-wrap-style:square;mso-wrap-distance-left:0;mso-wrap-distance-top:0;mso-wrap-distance-right:0;mso-wrap-distance-bottom:0;mso-position-horizontal:center;mso-position-horizontal-relative:margin;mso-position-vertical:absolute;mso-position-vertical-relative:text" from="0,6.85pt" to="556.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" o:allowincell="f" strokecolor="black [3040]">
              <w10:wrap anchorx="margin"/>
            </v:line>
          </w:pict>
        </mc:Fallback>
      </mc:AlternateContent>
    </w:r>
  </w:p>
  <w:p w14:paraId="01908C8B" w14:textId="77777777" w:rsidR="00C94F10" w:rsidRDefault="00FA7FE4">
    <w:pPr>
      <w:pStyle w:val="Zpat"/>
      <w:jc w:val="center"/>
    </w:pPr>
    <w:r>
      <w:rPr>
        <w:sz w:val="18"/>
        <w:szCs w:val="18"/>
      </w:rPr>
      <w:t>Autoklub České republiky, Opletalova 29, 110 00, Praha 1 | www. autoklub.cz</w:t>
    </w:r>
  </w:p>
  <w:p w14:paraId="216C7249" w14:textId="77777777" w:rsidR="00C94F10" w:rsidRDefault="00C94F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EEC4" w14:textId="77777777" w:rsidR="00005D9B" w:rsidRDefault="00005D9B">
      <w:pPr>
        <w:spacing w:after="0" w:line="240" w:lineRule="auto"/>
      </w:pPr>
      <w:r>
        <w:separator/>
      </w:r>
    </w:p>
  </w:footnote>
  <w:footnote w:type="continuationSeparator" w:id="0">
    <w:p w14:paraId="56235F9E" w14:textId="77777777" w:rsidR="00005D9B" w:rsidRDefault="00005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2BE5" w14:textId="77777777" w:rsidR="00C94F10" w:rsidRDefault="00FA7FE4">
    <w:pPr>
      <w:pStyle w:val="Zhlav"/>
      <w:jc w:val="center"/>
    </w:pPr>
    <w:r>
      <w:rPr>
        <w:noProof/>
        <w:lang w:eastAsia="cs-CZ"/>
      </w:rPr>
      <w:drawing>
        <wp:inline distT="0" distB="0" distL="0" distR="0" wp14:anchorId="1BC82BD6" wp14:editId="6946741A">
          <wp:extent cx="1076325" cy="10668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076325"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BC"/>
    <w:multiLevelType w:val="hybridMultilevel"/>
    <w:tmpl w:val="DE4A7EF8"/>
    <w:lvl w:ilvl="0" w:tplc="CED66438">
      <w:start w:val="1"/>
      <w:numFmt w:val="decimal"/>
      <w:lvlText w:val="%1."/>
      <w:lvlJc w:val="left"/>
      <w:pPr>
        <w:ind w:left="720" w:hanging="360"/>
      </w:pPr>
      <w:rPr>
        <w:rFonts w:eastAsia="Times New Roman"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46F3F"/>
    <w:multiLevelType w:val="hybridMultilevel"/>
    <w:tmpl w:val="37F65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450A9E"/>
    <w:multiLevelType w:val="hybridMultilevel"/>
    <w:tmpl w:val="F47AA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B178CC"/>
    <w:multiLevelType w:val="multilevel"/>
    <w:tmpl w:val="EDE4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A632C"/>
    <w:multiLevelType w:val="hybridMultilevel"/>
    <w:tmpl w:val="9D567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D31393"/>
    <w:multiLevelType w:val="hybridMultilevel"/>
    <w:tmpl w:val="5AF61D54"/>
    <w:lvl w:ilvl="0" w:tplc="CED66438">
      <w:start w:val="1"/>
      <w:numFmt w:val="decimal"/>
      <w:lvlText w:val="%1."/>
      <w:lvlJc w:val="left"/>
      <w:pPr>
        <w:ind w:left="720" w:hanging="360"/>
      </w:pPr>
      <w:rPr>
        <w:rFonts w:eastAsia="Times New Roman" w:cs="Segoe U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A2D5CFF"/>
    <w:multiLevelType w:val="multilevel"/>
    <w:tmpl w:val="DE32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387344">
    <w:abstractNumId w:val="4"/>
  </w:num>
  <w:num w:numId="2" w16cid:durableId="718285963">
    <w:abstractNumId w:val="2"/>
  </w:num>
  <w:num w:numId="3" w16cid:durableId="184363672">
    <w:abstractNumId w:val="1"/>
  </w:num>
  <w:num w:numId="4" w16cid:durableId="1029447868">
    <w:abstractNumId w:val="0"/>
  </w:num>
  <w:num w:numId="5" w16cid:durableId="1627852499">
    <w:abstractNumId w:val="5"/>
  </w:num>
  <w:num w:numId="6" w16cid:durableId="108088910">
    <w:abstractNumId w:val="3"/>
  </w:num>
  <w:num w:numId="7" w16cid:durableId="1471484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10"/>
    <w:rsid w:val="00005D9B"/>
    <w:rsid w:val="000073DC"/>
    <w:rsid w:val="000255C1"/>
    <w:rsid w:val="000575D9"/>
    <w:rsid w:val="00070CE1"/>
    <w:rsid w:val="000A5486"/>
    <w:rsid w:val="000F1C33"/>
    <w:rsid w:val="00122917"/>
    <w:rsid w:val="00140409"/>
    <w:rsid w:val="001B0653"/>
    <w:rsid w:val="00280BAC"/>
    <w:rsid w:val="002A33D6"/>
    <w:rsid w:val="002B6C5F"/>
    <w:rsid w:val="0033206C"/>
    <w:rsid w:val="0035258D"/>
    <w:rsid w:val="003C36F4"/>
    <w:rsid w:val="003D6F77"/>
    <w:rsid w:val="0041331E"/>
    <w:rsid w:val="00430221"/>
    <w:rsid w:val="0044437F"/>
    <w:rsid w:val="00452179"/>
    <w:rsid w:val="004742EF"/>
    <w:rsid w:val="0049442F"/>
    <w:rsid w:val="004A38C2"/>
    <w:rsid w:val="004F099E"/>
    <w:rsid w:val="00576842"/>
    <w:rsid w:val="0063209A"/>
    <w:rsid w:val="006C4988"/>
    <w:rsid w:val="006F1201"/>
    <w:rsid w:val="007A07DE"/>
    <w:rsid w:val="00872E4D"/>
    <w:rsid w:val="00892A18"/>
    <w:rsid w:val="009316EA"/>
    <w:rsid w:val="00981FA9"/>
    <w:rsid w:val="00AB6524"/>
    <w:rsid w:val="00AD70DA"/>
    <w:rsid w:val="00B06CFB"/>
    <w:rsid w:val="00B63629"/>
    <w:rsid w:val="00B646A9"/>
    <w:rsid w:val="00BC4FC4"/>
    <w:rsid w:val="00BD073C"/>
    <w:rsid w:val="00C24FC5"/>
    <w:rsid w:val="00C54754"/>
    <w:rsid w:val="00C65C31"/>
    <w:rsid w:val="00C94F10"/>
    <w:rsid w:val="00D02699"/>
    <w:rsid w:val="00E11960"/>
    <w:rsid w:val="00EA01E1"/>
    <w:rsid w:val="00EE487B"/>
    <w:rsid w:val="00EF7495"/>
    <w:rsid w:val="00F47C10"/>
    <w:rsid w:val="00F92AF3"/>
    <w:rsid w:val="00FA7FE4"/>
    <w:rsid w:val="00FD2F7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2A5"/>
  <w15:docId w15:val="{BB4EAB23-4A67-4D83-8ED0-96BC826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rPr>
  </w:style>
  <w:style w:type="paragraph" w:styleId="Nadpis1">
    <w:name w:val="heading 1"/>
    <w:basedOn w:val="Normln"/>
    <w:next w:val="Normln"/>
    <w:link w:val="Nadpis1Char"/>
    <w:uiPriority w:val="9"/>
    <w:qFormat/>
    <w:rsid w:val="00B276A1"/>
    <w:pPr>
      <w:tabs>
        <w:tab w:val="left" w:pos="6379"/>
      </w:tabs>
      <w:spacing w:after="360" w:line="240" w:lineRule="auto"/>
      <w:outlineLvl w:val="0"/>
    </w:pPr>
    <w:rPr>
      <w:rFonts w:ascii="Calibri" w:hAnsi="Calibri" w:cs="Times New Roman"/>
      <w:b/>
      <w:sz w:val="28"/>
      <w:szCs w:val="28"/>
    </w:rPr>
  </w:style>
  <w:style w:type="paragraph" w:styleId="Nadpis2">
    <w:name w:val="heading 2"/>
    <w:basedOn w:val="Normln"/>
    <w:next w:val="Normln"/>
    <w:link w:val="Nadpis2Char"/>
    <w:uiPriority w:val="9"/>
    <w:unhideWhenUsed/>
    <w:qFormat/>
    <w:rsid w:val="00A64D91"/>
    <w:pPr>
      <w:spacing w:line="240" w:lineRule="auto"/>
      <w:outlineLvl w:val="1"/>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975FED"/>
    <w:rPr>
      <w:rFonts w:ascii="Tahoma" w:hAnsi="Tahoma" w:cs="Tahoma"/>
      <w:sz w:val="16"/>
      <w:szCs w:val="16"/>
    </w:rPr>
  </w:style>
  <w:style w:type="character" w:customStyle="1" w:styleId="ZhlavChar">
    <w:name w:val="Záhlaví Char"/>
    <w:basedOn w:val="Standardnpsmoodstavce"/>
    <w:link w:val="Zhlav"/>
    <w:uiPriority w:val="99"/>
    <w:qFormat/>
    <w:rsid w:val="00975FED"/>
  </w:style>
  <w:style w:type="character" w:customStyle="1" w:styleId="ZpatChar">
    <w:name w:val="Zápatí Char"/>
    <w:basedOn w:val="Standardnpsmoodstavce"/>
    <w:link w:val="Zpat"/>
    <w:uiPriority w:val="99"/>
    <w:qFormat/>
    <w:rsid w:val="00975FED"/>
  </w:style>
  <w:style w:type="character" w:customStyle="1" w:styleId="Nadpis1Char">
    <w:name w:val="Nadpis 1 Char"/>
    <w:basedOn w:val="Standardnpsmoodstavce"/>
    <w:link w:val="Nadpis1"/>
    <w:uiPriority w:val="9"/>
    <w:qFormat/>
    <w:rsid w:val="00B276A1"/>
    <w:rPr>
      <w:rFonts w:ascii="Calibri" w:hAnsi="Calibri" w:cs="Times New Roman"/>
      <w:b/>
      <w:sz w:val="28"/>
      <w:szCs w:val="28"/>
    </w:rPr>
  </w:style>
  <w:style w:type="character" w:styleId="Zstupntext">
    <w:name w:val="Placeholder Text"/>
    <w:basedOn w:val="Standardnpsmoodstavce"/>
    <w:uiPriority w:val="99"/>
    <w:semiHidden/>
    <w:qFormat/>
    <w:rsid w:val="00A64D91"/>
    <w:rPr>
      <w:color w:val="808080"/>
    </w:rPr>
  </w:style>
  <w:style w:type="character" w:customStyle="1" w:styleId="Nadpis2Char">
    <w:name w:val="Nadpis 2 Char"/>
    <w:basedOn w:val="Standardnpsmoodstavce"/>
    <w:link w:val="Nadpis2"/>
    <w:uiPriority w:val="9"/>
    <w:qFormat/>
    <w:rsid w:val="00A64D91"/>
    <w:rPr>
      <w:rFonts w:ascii="Calibri" w:hAnsi="Calibri" w:cs="Times New Roman"/>
    </w:rPr>
  </w:style>
  <w:style w:type="character" w:styleId="Siln">
    <w:name w:val="Strong"/>
    <w:basedOn w:val="Standardnpsmoodstavce"/>
    <w:uiPriority w:val="22"/>
    <w:qFormat/>
    <w:rsid w:val="006A4A7F"/>
    <w:rPr>
      <w:b/>
      <w:bCs/>
    </w:rPr>
  </w:style>
  <w:style w:type="character" w:customStyle="1" w:styleId="Internetovodkaz">
    <w:name w:val="Internetový odkaz"/>
    <w:basedOn w:val="Standardnpsmoodstavce"/>
    <w:uiPriority w:val="99"/>
    <w:unhideWhenUsed/>
    <w:rsid w:val="006A4A7F"/>
    <w:rPr>
      <w:color w:val="0000FF"/>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bubliny">
    <w:name w:val="Balloon Text"/>
    <w:basedOn w:val="Normln"/>
    <w:link w:val="TextbublinyChar"/>
    <w:uiPriority w:val="99"/>
    <w:semiHidden/>
    <w:unhideWhenUsed/>
    <w:qFormat/>
    <w:rsid w:val="00975FED"/>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975FED"/>
    <w:pPr>
      <w:tabs>
        <w:tab w:val="center" w:pos="4536"/>
        <w:tab w:val="right" w:pos="9072"/>
      </w:tabs>
      <w:spacing w:after="0" w:line="240" w:lineRule="auto"/>
    </w:pPr>
  </w:style>
  <w:style w:type="paragraph" w:styleId="Zpat">
    <w:name w:val="footer"/>
    <w:basedOn w:val="Normln"/>
    <w:link w:val="ZpatChar"/>
    <w:uiPriority w:val="99"/>
    <w:unhideWhenUsed/>
    <w:rsid w:val="00975FED"/>
    <w:pPr>
      <w:tabs>
        <w:tab w:val="center" w:pos="4536"/>
        <w:tab w:val="right" w:pos="9072"/>
      </w:tabs>
      <w:spacing w:after="0" w:line="240" w:lineRule="auto"/>
    </w:pPr>
  </w:style>
  <w:style w:type="paragraph" w:styleId="Normlnweb">
    <w:name w:val="Normal (Web)"/>
    <w:basedOn w:val="Normln"/>
    <w:uiPriority w:val="99"/>
    <w:unhideWhenUsed/>
    <w:qFormat/>
    <w:rsid w:val="006A4A7F"/>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D2F73"/>
    <w:pPr>
      <w:ind w:left="720"/>
      <w:contextualSpacing/>
    </w:pPr>
  </w:style>
  <w:style w:type="character" w:styleId="Odkaznakoment">
    <w:name w:val="annotation reference"/>
    <w:basedOn w:val="Standardnpsmoodstavce"/>
    <w:uiPriority w:val="99"/>
    <w:semiHidden/>
    <w:unhideWhenUsed/>
    <w:rsid w:val="00122917"/>
    <w:rPr>
      <w:sz w:val="16"/>
      <w:szCs w:val="16"/>
    </w:rPr>
  </w:style>
  <w:style w:type="paragraph" w:styleId="Textkomente">
    <w:name w:val="annotation text"/>
    <w:basedOn w:val="Normln"/>
    <w:link w:val="TextkomenteChar"/>
    <w:uiPriority w:val="99"/>
    <w:semiHidden/>
    <w:unhideWhenUsed/>
    <w:rsid w:val="00122917"/>
    <w:pPr>
      <w:spacing w:line="240" w:lineRule="auto"/>
    </w:pPr>
    <w:rPr>
      <w:sz w:val="20"/>
      <w:szCs w:val="20"/>
    </w:rPr>
  </w:style>
  <w:style w:type="character" w:customStyle="1" w:styleId="TextkomenteChar">
    <w:name w:val="Text komentáře Char"/>
    <w:basedOn w:val="Standardnpsmoodstavce"/>
    <w:link w:val="Textkomente"/>
    <w:uiPriority w:val="99"/>
    <w:semiHidden/>
    <w:rsid w:val="00122917"/>
    <w:rPr>
      <w:szCs w:val="20"/>
    </w:rPr>
  </w:style>
  <w:style w:type="paragraph" w:styleId="Pedmtkomente">
    <w:name w:val="annotation subject"/>
    <w:basedOn w:val="Textkomente"/>
    <w:next w:val="Textkomente"/>
    <w:link w:val="PedmtkomenteChar"/>
    <w:uiPriority w:val="99"/>
    <w:semiHidden/>
    <w:unhideWhenUsed/>
    <w:rsid w:val="00122917"/>
    <w:rPr>
      <w:b/>
      <w:bCs/>
    </w:rPr>
  </w:style>
  <w:style w:type="character" w:customStyle="1" w:styleId="PedmtkomenteChar">
    <w:name w:val="Předmět komentáře Char"/>
    <w:basedOn w:val="TextkomenteChar"/>
    <w:link w:val="Pedmtkomente"/>
    <w:uiPriority w:val="99"/>
    <w:semiHidden/>
    <w:rsid w:val="00122917"/>
    <w:rPr>
      <w:b/>
      <w:bCs/>
      <w:szCs w:val="20"/>
    </w:rPr>
  </w:style>
  <w:style w:type="character" w:styleId="Hypertextovodkaz">
    <w:name w:val="Hyperlink"/>
    <w:basedOn w:val="Standardnpsmoodstavce"/>
    <w:uiPriority w:val="99"/>
    <w:unhideWhenUsed/>
    <w:rsid w:val="00BC4FC4"/>
    <w:rPr>
      <w:color w:val="0000FF"/>
      <w:u w:val="single"/>
    </w:rPr>
  </w:style>
  <w:style w:type="character" w:styleId="Nevyeenzmnka">
    <w:name w:val="Unresolved Mention"/>
    <w:basedOn w:val="Standardnpsmoodstavce"/>
    <w:uiPriority w:val="99"/>
    <w:semiHidden/>
    <w:unhideWhenUsed/>
    <w:rsid w:val="006F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7108">
      <w:bodyDiv w:val="1"/>
      <w:marLeft w:val="0"/>
      <w:marRight w:val="0"/>
      <w:marTop w:val="0"/>
      <w:marBottom w:val="0"/>
      <w:divBdr>
        <w:top w:val="none" w:sz="0" w:space="0" w:color="auto"/>
        <w:left w:val="none" w:sz="0" w:space="0" w:color="auto"/>
        <w:bottom w:val="none" w:sz="0" w:space="0" w:color="auto"/>
        <w:right w:val="none" w:sz="0" w:space="0" w:color="auto"/>
      </w:divBdr>
    </w:div>
    <w:div w:id="11376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UA7Qnitk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toklub.cz/wp-content/uploads/2022/10/acr-zimni-celorocni-tabulka-2022-kompletn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596</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Veronika Truhlářová</cp:lastModifiedBy>
  <cp:revision>4</cp:revision>
  <cp:lastPrinted>2019-08-06T10:27:00Z</cp:lastPrinted>
  <dcterms:created xsi:type="dcterms:W3CDTF">2022-10-04T09:29:00Z</dcterms:created>
  <dcterms:modified xsi:type="dcterms:W3CDTF">2022-10-07T09:21:00Z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